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737" w:lineRule="exact"/>
        <w:jc w:val="center"/>
        <w:rPr>
          <w:rFonts w:hint="eastAsia" w:ascii="方正小标宋简体" w:eastAsia="方正小标宋简体"/>
          <w:sz w:val="44"/>
          <w:szCs w:val="44"/>
        </w:rPr>
      </w:pPr>
      <w:bookmarkStart w:id="0" w:name="_GoBack"/>
      <w:bookmarkEnd w:id="0"/>
      <w:r>
        <w:rPr>
          <w:rFonts w:hint="eastAsia"/>
          <w:sz w:val="44"/>
          <w:szCs w:val="44"/>
          <w:lang w:eastAsia="zh-CN"/>
        </w:rPr>
        <w:t>阜阳市</w:t>
      </w:r>
      <w:r>
        <w:rPr>
          <w:sz w:val="44"/>
          <w:szCs w:val="44"/>
        </w:rPr>
        <w:t>优秀总监理工程师</w:t>
      </w:r>
      <w:r>
        <w:rPr>
          <w:rFonts w:hint="eastAsia" w:ascii="方正小标宋简体" w:eastAsia="方正小标宋简体"/>
          <w:sz w:val="44"/>
          <w:szCs w:val="44"/>
        </w:rPr>
        <w:t>评选办法</w:t>
      </w:r>
    </w:p>
    <w:p>
      <w:pPr>
        <w:rPr>
          <w:rFonts w:hint="eastAsia"/>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为了引导和激发监理会员单位中总监理工程师的爱岗敬业的精神</w:t>
      </w:r>
      <w:r>
        <w:rPr>
          <w:rFonts w:hint="eastAsia" w:ascii="仿宋" w:hAnsi="仿宋" w:eastAsia="仿宋" w:cs="仿宋"/>
          <w:spacing w:val="-7"/>
          <w:sz w:val="32"/>
          <w:szCs w:val="32"/>
        </w:rPr>
        <w:t>，</w:t>
      </w:r>
      <w:r>
        <w:rPr>
          <w:rFonts w:hint="eastAsia" w:ascii="仿宋" w:hAnsi="仿宋" w:eastAsia="仿宋" w:cs="仿宋"/>
          <w:sz w:val="32"/>
          <w:szCs w:val="32"/>
        </w:rPr>
        <w:t>促进建设监理事业健康发展</w:t>
      </w:r>
      <w:r>
        <w:rPr>
          <w:rFonts w:hint="eastAsia" w:ascii="仿宋" w:hAnsi="仿宋" w:eastAsia="仿宋" w:cs="仿宋"/>
          <w:spacing w:val="-5"/>
          <w:sz w:val="32"/>
          <w:szCs w:val="32"/>
        </w:rPr>
        <w:t>，</w:t>
      </w:r>
      <w:r>
        <w:rPr>
          <w:rFonts w:hint="eastAsia" w:ascii="仿宋" w:hAnsi="仿宋" w:eastAsia="仿宋" w:cs="仿宋"/>
          <w:sz w:val="32"/>
          <w:szCs w:val="32"/>
        </w:rPr>
        <w:t>特制定本办法。</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阜阳市</w:t>
      </w:r>
      <w:r>
        <w:rPr>
          <w:rFonts w:hint="eastAsia" w:ascii="仿宋" w:hAnsi="仿宋" w:eastAsia="仿宋" w:cs="仿宋"/>
          <w:sz w:val="32"/>
          <w:szCs w:val="32"/>
        </w:rPr>
        <w:t>优秀总监理工程师，其评选对象为我协会中从事工程监理的会员单位并任总监理工程师人员。</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20" w:firstLine="640"/>
        <w:jc w:val="both"/>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建筑业协会负责组织实施会员单位优秀总监理工程师的评选工作，</w:t>
      </w:r>
      <w:r>
        <w:rPr>
          <w:rFonts w:hint="eastAsia" w:ascii="仿宋" w:hAnsi="仿宋" w:eastAsia="仿宋" w:cs="仿宋"/>
          <w:sz w:val="32"/>
          <w:szCs w:val="32"/>
          <w:lang w:eastAsia="zh-CN"/>
        </w:rPr>
        <w:t>阜阳市</w:t>
      </w:r>
      <w:r>
        <w:rPr>
          <w:rFonts w:hint="eastAsia" w:ascii="仿宋" w:hAnsi="仿宋" w:eastAsia="仿宋" w:cs="仿宋"/>
          <w:sz w:val="32"/>
          <w:szCs w:val="32"/>
        </w:rPr>
        <w:t>优秀总监理工程师评选</w:t>
      </w:r>
      <w:r>
        <w:rPr>
          <w:rFonts w:hint="eastAsia" w:ascii="仿宋" w:hAnsi="仿宋" w:eastAsia="仿宋" w:cs="仿宋"/>
          <w:sz w:val="32"/>
          <w:szCs w:val="32"/>
          <w:lang w:eastAsia="zh-CN"/>
        </w:rPr>
        <w:t>表扬</w:t>
      </w:r>
      <w:r>
        <w:rPr>
          <w:rFonts w:hint="eastAsia" w:ascii="仿宋" w:hAnsi="仿宋" w:eastAsia="仿宋" w:cs="仿宋"/>
          <w:sz w:val="32"/>
          <w:szCs w:val="32"/>
        </w:rPr>
        <w:t>是我协会为会员单位开展的一项服务活动，不收取任何费用。</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申报者必须符合下列条件：</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拥护党和国家的方针政策，认真学习实践习近平新时代中国特色社会主义思想，爱岗敬业，遵纪守法，勇于创新，开拓进取，在工程项目管理实践活动中取得优异成绩。</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取得国家监理工程师证书，并已在推荐单位注册，从事总监理工程师的工作。</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诚实守信，认真执行相关法律法规，</w:t>
      </w:r>
      <w:r>
        <w:rPr>
          <w:rFonts w:hint="eastAsia" w:ascii="仿宋" w:hAnsi="仿宋" w:eastAsia="仿宋" w:cs="仿宋"/>
          <w:sz w:val="32"/>
          <w:szCs w:val="32"/>
          <w:lang w:eastAsia="zh-CN"/>
        </w:rPr>
        <w:t>近两年</w:t>
      </w:r>
      <w:r>
        <w:rPr>
          <w:rFonts w:hint="eastAsia" w:ascii="仿宋" w:hAnsi="仿宋" w:eastAsia="仿宋" w:cs="仿宋"/>
          <w:sz w:val="32"/>
          <w:szCs w:val="32"/>
        </w:rPr>
        <w:t>无失信和违法违规等不良行为记录。</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具有较强的组织协调能力，有较高的项目监理水平，外部关系融洽，项目监理部成员团结，责任落实，服务到位，业主信赖。</w:t>
      </w:r>
    </w:p>
    <w:p>
      <w:pPr>
        <w:pStyle w:val="4"/>
        <w:keepNext w:val="0"/>
        <w:keepLines w:val="0"/>
        <w:pageBreakBefore w:val="0"/>
        <w:widowControl w:val="0"/>
        <w:tabs>
          <w:tab w:val="left" w:pos="2042"/>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阜阳市</w:t>
      </w:r>
      <w:r>
        <w:rPr>
          <w:rFonts w:hint="eastAsia" w:ascii="仿宋" w:hAnsi="仿宋" w:eastAsia="仿宋" w:cs="仿宋"/>
          <w:sz w:val="32"/>
          <w:szCs w:val="32"/>
        </w:rPr>
        <w:t>优秀总监理工程师申报，由总监理工程师本人提出申请，填写《</w:t>
      </w:r>
      <w:r>
        <w:rPr>
          <w:rFonts w:hint="eastAsia" w:ascii="仿宋" w:hAnsi="仿宋" w:eastAsia="仿宋" w:cs="仿宋"/>
          <w:sz w:val="32"/>
          <w:szCs w:val="32"/>
          <w:lang w:eastAsia="zh-CN"/>
        </w:rPr>
        <w:t>阜阳市</w:t>
      </w:r>
      <w:r>
        <w:rPr>
          <w:rFonts w:hint="eastAsia" w:ascii="仿宋" w:hAnsi="仿宋" w:eastAsia="仿宋" w:cs="仿宋"/>
          <w:sz w:val="32"/>
          <w:szCs w:val="32"/>
        </w:rPr>
        <w:t>优秀总监理工程师申报表》，由所在企业负责推荐申报，签署推荐意见，报</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申报资料内容及装订顺序</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阜阳市</w:t>
      </w:r>
      <w:r>
        <w:rPr>
          <w:rFonts w:hint="eastAsia" w:ascii="仿宋" w:hAnsi="仿宋" w:eastAsia="仿宋" w:cs="仿宋"/>
          <w:sz w:val="32"/>
          <w:szCs w:val="32"/>
        </w:rPr>
        <w:t>优秀总监理工程师申报表》（一式贰份，单独装订）。</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申报资料目录。</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申报者所在企业资质证书扫描件。</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1000字左右的业绩材料。</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监理工程师注册证书扫描件并加盖推荐单位公章。</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申报者身份证复印件。</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申报者个人二寸彩色证件照片原件两张，其中一张贴于申报表指定位置。</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申报者</w:t>
      </w:r>
      <w:r>
        <w:rPr>
          <w:rFonts w:hint="eastAsia" w:ascii="仿宋" w:hAnsi="仿宋" w:eastAsia="仿宋" w:cs="仿宋"/>
          <w:sz w:val="32"/>
          <w:szCs w:val="32"/>
          <w:lang w:eastAsia="zh-CN"/>
        </w:rPr>
        <w:t>近两</w:t>
      </w:r>
      <w:r>
        <w:rPr>
          <w:rFonts w:hint="eastAsia" w:ascii="仿宋" w:hAnsi="仿宋" w:eastAsia="仿宋" w:cs="仿宋"/>
          <w:sz w:val="32"/>
          <w:szCs w:val="32"/>
        </w:rPr>
        <w:t>年内竣工或完成项目情况（1000字左右，竣工项目提供竣工报告复印件或建设单位证明材料）。</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申报者所从事的工程项目获奖证书扫描件，或提供可查证核实的网页地址。</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申报者</w:t>
      </w:r>
      <w:r>
        <w:rPr>
          <w:rFonts w:hint="eastAsia" w:ascii="仿宋" w:hAnsi="仿宋" w:eastAsia="仿宋" w:cs="仿宋"/>
          <w:sz w:val="32"/>
          <w:szCs w:val="32"/>
          <w:lang w:eastAsia="zh-CN"/>
        </w:rPr>
        <w:t>近两</w:t>
      </w:r>
      <w:r>
        <w:rPr>
          <w:rFonts w:hint="eastAsia" w:ascii="仿宋" w:hAnsi="仿宋" w:eastAsia="仿宋" w:cs="仿宋"/>
          <w:sz w:val="32"/>
          <w:szCs w:val="32"/>
        </w:rPr>
        <w:t>年内有在CN刊物发表文章的，应注明刊物名称及刊号、发表时间及该文章复印件。</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个人签署“无失信和违法违规等不良行为”承诺书，推荐单位签署证实意见（盖章）。</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参加过市级慈善机构的各项</w:t>
      </w:r>
      <w:r>
        <w:rPr>
          <w:rFonts w:hint="eastAsia" w:ascii="仿宋" w:hAnsi="仿宋" w:eastAsia="仿宋" w:cs="仿宋"/>
          <w:sz w:val="32"/>
          <w:szCs w:val="32"/>
          <w:lang w:val="en-US" w:eastAsia="zh-CN"/>
        </w:rPr>
        <w:t>公益</w:t>
      </w:r>
      <w:r>
        <w:rPr>
          <w:rFonts w:hint="eastAsia" w:ascii="仿宋" w:hAnsi="仿宋" w:eastAsia="仿宋" w:cs="仿宋"/>
          <w:sz w:val="32"/>
          <w:szCs w:val="32"/>
        </w:rPr>
        <w:t>活动的，应提供相应</w:t>
      </w:r>
      <w:r>
        <w:rPr>
          <w:rFonts w:hint="eastAsia" w:ascii="仿宋" w:hAnsi="仿宋" w:eastAsia="仿宋" w:cs="仿宋"/>
          <w:sz w:val="32"/>
          <w:szCs w:val="32"/>
          <w:lang w:val="en-US" w:eastAsia="zh-CN"/>
        </w:rPr>
        <w:t>资料</w:t>
      </w:r>
      <w:r>
        <w:rPr>
          <w:rFonts w:hint="eastAsia" w:ascii="仿宋" w:hAnsi="仿宋" w:eastAsia="仿宋" w:cs="仿宋"/>
          <w:sz w:val="32"/>
          <w:szCs w:val="32"/>
        </w:rPr>
        <w:t>。</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05"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以上申报资料（申报表除外）应按上述顺序装订成册，报一式一份，材料内容必须实事求是，真实可靠。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建筑业协会负责负责组织评选委员会开展评选工作。评选出的人员名单在</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建筑业协会网站公示7天，接受监督。</w:t>
      </w:r>
      <w:r>
        <w:rPr>
          <w:rFonts w:hint="eastAsia" w:ascii="仿宋" w:hAnsi="仿宋" w:eastAsia="仿宋" w:cs="仿宋"/>
          <w:b w:val="0"/>
          <w:bCs w:val="0"/>
          <w:sz w:val="32"/>
          <w:szCs w:val="32"/>
          <w:lang w:eastAsia="zh-CN"/>
        </w:rPr>
        <w:t>网址：http://www.fyjzyxh.com</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阜阳市</w:t>
      </w:r>
      <w:r>
        <w:rPr>
          <w:rFonts w:hint="eastAsia" w:ascii="仿宋" w:hAnsi="仿宋" w:eastAsia="仿宋" w:cs="仿宋"/>
          <w:sz w:val="32"/>
          <w:szCs w:val="32"/>
        </w:rPr>
        <w:t>优秀总监理工程师评选工作坚持公正、公平、公开、尊重事实、广泛吸纳意见、接受监督的原则。</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获得了“</w:t>
      </w:r>
      <w:r>
        <w:rPr>
          <w:rFonts w:hint="eastAsia" w:ascii="仿宋" w:hAnsi="仿宋" w:eastAsia="仿宋" w:cs="仿宋"/>
          <w:sz w:val="32"/>
          <w:szCs w:val="32"/>
          <w:lang w:eastAsia="zh-CN"/>
        </w:rPr>
        <w:t>阜阳市</w:t>
      </w:r>
      <w:r>
        <w:rPr>
          <w:rFonts w:hint="eastAsia" w:ascii="仿宋" w:hAnsi="仿宋" w:eastAsia="仿宋" w:cs="仿宋"/>
          <w:sz w:val="32"/>
          <w:szCs w:val="32"/>
        </w:rPr>
        <w:t>优秀总监理工程师”称号的，由</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建筑业协会通报</w:t>
      </w:r>
      <w:r>
        <w:rPr>
          <w:rFonts w:hint="eastAsia" w:ascii="仿宋" w:hAnsi="仿宋" w:eastAsia="仿宋" w:cs="仿宋"/>
          <w:sz w:val="32"/>
          <w:szCs w:val="32"/>
          <w:lang w:eastAsia="zh-CN"/>
        </w:rPr>
        <w:t>表扬</w:t>
      </w:r>
      <w:r>
        <w:rPr>
          <w:rFonts w:hint="eastAsia" w:ascii="仿宋" w:hAnsi="仿宋" w:eastAsia="仿宋" w:cs="仿宋"/>
          <w:sz w:val="32"/>
          <w:szCs w:val="32"/>
        </w:rPr>
        <w:t>并颁发荣誉证书。</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both"/>
        <w:textAlignment w:val="auto"/>
        <w:rPr>
          <w:rFonts w:hint="eastAsia" w:ascii="仿宋" w:hAnsi="仿宋" w:eastAsia="仿宋" w:cs="仿宋"/>
          <w:sz w:val="32"/>
          <w:szCs w:val="32"/>
        </w:rPr>
      </w:pPr>
      <w:r>
        <w:rPr>
          <w:rFonts w:hint="eastAsia" w:ascii="仿宋" w:hAnsi="仿宋" w:eastAsia="仿宋" w:cs="仿宋"/>
          <w:b/>
          <w:bCs/>
          <w:spacing w:val="30"/>
          <w:sz w:val="32"/>
          <w:szCs w:val="32"/>
        </w:rPr>
        <w:t>第十一条</w:t>
      </w:r>
      <w:r>
        <w:rPr>
          <w:rFonts w:hint="eastAsia" w:ascii="仿宋" w:hAnsi="仿宋" w:eastAsia="仿宋" w:cs="仿宋"/>
          <w:b/>
          <w:bCs/>
          <w:spacing w:val="30"/>
          <w:sz w:val="32"/>
          <w:szCs w:val="32"/>
          <w:lang w:val="en-US" w:eastAsia="zh-CN"/>
        </w:rPr>
        <w:t xml:space="preserve"> </w:t>
      </w:r>
      <w:r>
        <w:rPr>
          <w:rFonts w:hint="eastAsia" w:ascii="仿宋" w:hAnsi="仿宋" w:eastAsia="仿宋" w:cs="仿宋"/>
          <w:sz w:val="32"/>
          <w:szCs w:val="32"/>
        </w:rPr>
        <w:t>采取欺骗、隐瞒事实等不正当手段获得“</w:t>
      </w:r>
      <w:r>
        <w:rPr>
          <w:rFonts w:hint="eastAsia" w:ascii="仿宋" w:hAnsi="仿宋" w:eastAsia="仿宋" w:cs="仿宋"/>
          <w:sz w:val="32"/>
          <w:szCs w:val="32"/>
          <w:lang w:eastAsia="zh-CN"/>
        </w:rPr>
        <w:t>阜阳市</w:t>
      </w:r>
      <w:r>
        <w:rPr>
          <w:rFonts w:hint="eastAsia" w:ascii="仿宋" w:hAnsi="仿宋" w:eastAsia="仿宋" w:cs="仿宋"/>
          <w:sz w:val="32"/>
          <w:szCs w:val="32"/>
        </w:rPr>
        <w:t>优秀总监理工程师”称号的，一经查实，取消已获得称号，并取消其今后三年个人申报资格。</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76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阜阳市</w:t>
      </w:r>
      <w:r>
        <w:rPr>
          <w:rFonts w:hint="eastAsia" w:ascii="仿宋" w:hAnsi="仿宋" w:eastAsia="仿宋" w:cs="仿宋"/>
          <w:sz w:val="32"/>
          <w:szCs w:val="32"/>
        </w:rPr>
        <w:t>建筑业协会负责解释。</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jc w:val="both"/>
        <w:textAlignment w:val="auto"/>
        <w:rPr>
          <w:rFonts w:hint="eastAsia" w:ascii="仿宋" w:hAnsi="仿宋" w:eastAsia="仿宋" w:cs="仿宋"/>
          <w:sz w:val="32"/>
          <w:szCs w:val="32"/>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eastAsia="zh-CN"/>
        </w:rPr>
      </w:pP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阜阳市</w:t>
      </w:r>
      <w:r>
        <w:rPr>
          <w:rFonts w:hint="eastAsia" w:ascii="仿宋" w:hAnsi="仿宋" w:eastAsia="仿宋" w:cs="仿宋"/>
          <w:sz w:val="32"/>
          <w:szCs w:val="32"/>
        </w:rPr>
        <w:t>建筑业协会</w:t>
      </w:r>
      <w:r>
        <w:rPr>
          <w:rFonts w:hint="eastAsia" w:ascii="仿宋" w:hAnsi="仿宋" w:eastAsia="仿宋" w:cs="仿宋"/>
          <w:sz w:val="32"/>
          <w:szCs w:val="32"/>
          <w:lang w:val="en-US" w:eastAsia="zh-CN"/>
        </w:rPr>
        <w:t xml:space="preserve">  </w:t>
      </w:r>
    </w:p>
    <w:p>
      <w:pPr>
        <w:pStyle w:val="4"/>
        <w:keepNext w:val="0"/>
        <w:keepLines w:val="0"/>
        <w:pageBreakBefore w:val="0"/>
        <w:widowControl w:val="0"/>
        <w:tabs>
          <w:tab w:val="left" w:pos="2039"/>
        </w:tabs>
        <w:kinsoku/>
        <w:wordWrap/>
        <w:overflowPunct/>
        <w:topLinePunct w:val="0"/>
        <w:autoSpaceDE w:val="0"/>
        <w:autoSpaceDN w:val="0"/>
        <w:bidi w:val="0"/>
        <w:adjustRightInd/>
        <w:snapToGrid/>
        <w:spacing w:before="0" w:line="600" w:lineRule="exact"/>
        <w:ind w:left="120" w:right="417" w:firstLine="64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19"/>
        </w:rPr>
      </w:pPr>
    </w:p>
    <w:p>
      <w:pPr>
        <w:pStyle w:val="2"/>
        <w:spacing w:line="871" w:lineRule="exact"/>
        <w:ind w:left="226"/>
        <w:rPr>
          <w:rFonts w:hint="eastAsia" w:ascii="方正小标宋简体" w:eastAsia="方正小标宋简体"/>
          <w:sz w:val="52"/>
        </w:rPr>
      </w:pPr>
      <w:r>
        <w:rPr>
          <w:rFonts w:hint="eastAsia"/>
          <w:lang w:eastAsia="zh-CN"/>
        </w:rPr>
        <w:t>阜阳市</w:t>
      </w:r>
      <w:r>
        <w:t>优秀总监理工程师</w:t>
      </w:r>
      <w:r>
        <w:rPr>
          <w:rFonts w:hint="eastAsia" w:ascii="方正小标宋简体" w:eastAsia="方正小标宋简体"/>
          <w:sz w:val="52"/>
        </w:rPr>
        <w:t>申报表</w:t>
      </w:r>
    </w:p>
    <w:p>
      <w:pPr>
        <w:pStyle w:val="4"/>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w:t>
      </w:r>
      <w:r>
        <w:rPr>
          <w:rFonts w:hint="eastAsia" w:ascii="楷体" w:hAnsi="楷体" w:eastAsia="楷体" w:cs="楷体"/>
          <w:sz w:val="44"/>
          <w:szCs w:val="44"/>
          <w:lang w:val="en-US" w:eastAsia="zh-CN"/>
        </w:rPr>
        <w:t xml:space="preserve">   </w:t>
      </w:r>
      <w:r>
        <w:rPr>
          <w:rFonts w:hint="eastAsia" w:ascii="楷体" w:hAnsi="楷体" w:eastAsia="楷体" w:cs="楷体"/>
          <w:sz w:val="44"/>
          <w:szCs w:val="44"/>
        </w:rPr>
        <w:t xml:space="preserve"> 年度</w:t>
      </w:r>
      <w:r>
        <w:rPr>
          <w:rFonts w:hint="eastAsia" w:ascii="楷体" w:hAnsi="楷体" w:eastAsia="楷体" w:cs="楷体"/>
          <w:sz w:val="44"/>
          <w:szCs w:val="44"/>
          <w:lang w:eastAsia="zh-CN"/>
        </w:rPr>
        <w:t>）</w:t>
      </w:r>
    </w:p>
    <w:p>
      <w:pPr>
        <w:pStyle w:val="4"/>
        <w:rPr>
          <w:rFonts w:ascii="方正小标宋简体"/>
          <w:sz w:val="62"/>
        </w:rPr>
      </w:pPr>
    </w:p>
    <w:p>
      <w:pPr>
        <w:pStyle w:val="4"/>
        <w:spacing w:before="13"/>
        <w:rPr>
          <w:rFonts w:ascii="方正小标宋简体"/>
          <w:sz w:val="76"/>
        </w:rPr>
      </w:pPr>
    </w:p>
    <w:p>
      <w:pPr>
        <w:pStyle w:val="4"/>
        <w:tabs>
          <w:tab w:val="left" w:pos="6919"/>
        </w:tabs>
        <w:ind w:left="760"/>
        <w:rPr>
          <w:rFonts w:hint="eastAsia" w:ascii="方正仿宋简体" w:hAnsi="方正仿宋简体" w:eastAsia="方正仿宋简体" w:cs="方正仿宋简体"/>
        </w:rPr>
      </w:pPr>
      <w:r>
        <w:rPr>
          <w:rFonts w:hint="eastAsia" w:ascii="方正仿宋简体" w:hAnsi="方正仿宋简体" w:eastAsia="方正仿宋简体" w:cs="方正仿宋简体"/>
          <w:w w:val="95"/>
        </w:rPr>
        <w:t>总监理工程师姓名：</w:t>
      </w:r>
      <w:r>
        <w:rPr>
          <w:rFonts w:hint="eastAsia" w:ascii="方正仿宋简体" w:hAnsi="方正仿宋简体" w:eastAsia="方正仿宋简体" w:cs="方正仿宋简体"/>
          <w:w w:val="95"/>
          <w:u w:val="single"/>
        </w:rPr>
        <w:t xml:space="preserve"> </w:t>
      </w:r>
      <w:r>
        <w:rPr>
          <w:rFonts w:hint="eastAsia" w:ascii="方正仿宋简体" w:hAnsi="方正仿宋简体" w:eastAsia="方正仿宋简体" w:cs="方正仿宋简体"/>
          <w:u w:val="single"/>
        </w:rPr>
        <w:tab/>
      </w:r>
    </w:p>
    <w:p>
      <w:pPr>
        <w:pStyle w:val="4"/>
        <w:tabs>
          <w:tab w:val="left" w:pos="3479"/>
          <w:tab w:val="left" w:pos="4919"/>
          <w:tab w:val="left" w:pos="6520"/>
          <w:tab w:val="left" w:pos="6664"/>
        </w:tabs>
        <w:spacing w:before="190" w:line="350" w:lineRule="auto"/>
        <w:ind w:left="760" w:right="259"/>
        <w:rPr>
          <w:rFonts w:hint="eastAsia" w:ascii="方正仿宋简体" w:hAnsi="方正仿宋简体" w:eastAsia="方正仿宋简体" w:cs="方正仿宋简体"/>
        </w:rPr>
      </w:pPr>
      <w:r>
        <w:rPr>
          <w:rFonts w:hint="eastAsia" w:ascii="方正仿宋简体" w:hAnsi="方正仿宋简体" w:eastAsia="方正仿宋简体" w:cs="方正仿宋简体"/>
        </w:rPr>
        <w:t>所在企业名称：</w:t>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rPr>
        <w:t>加盖公章</w:t>
      </w:r>
      <w:r>
        <w:rPr>
          <w:rFonts w:hint="eastAsia" w:ascii="方正仿宋简体" w:hAnsi="方正仿宋简体" w:eastAsia="方正仿宋简体" w:cs="方正仿宋简体"/>
          <w:spacing w:val="-15"/>
        </w:rPr>
        <w:t xml:space="preserve">） </w:t>
      </w:r>
      <w:r>
        <w:rPr>
          <w:rFonts w:hint="eastAsia" w:ascii="方正仿宋简体" w:hAnsi="方正仿宋简体" w:eastAsia="方正仿宋简体" w:cs="方正仿宋简体"/>
        </w:rPr>
        <w:t>填报日期：</w:t>
      </w:r>
      <w:r>
        <w:rPr>
          <w:rFonts w:hint="eastAsia" w:ascii="方正仿宋简体" w:hAnsi="方正仿宋简体" w:eastAsia="方正仿宋简体" w:cs="方正仿宋简体"/>
          <w:u w:val="single"/>
        </w:rPr>
        <w:t xml:space="preserve"> </w:t>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rPr>
        <w:t>年</w:t>
      </w:r>
      <w:r>
        <w:rPr>
          <w:rFonts w:hint="eastAsia" w:ascii="方正仿宋简体" w:hAnsi="方正仿宋简体" w:eastAsia="方正仿宋简体" w:cs="方正仿宋简体"/>
          <w:u w:val="single"/>
        </w:rPr>
        <w:t xml:space="preserve"> </w:t>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rPr>
        <w:t>月</w:t>
      </w:r>
      <w:r>
        <w:rPr>
          <w:rFonts w:hint="eastAsia" w:ascii="方正仿宋简体" w:hAnsi="方正仿宋简体" w:eastAsia="方正仿宋简体" w:cs="方正仿宋简体"/>
          <w:u w:val="single"/>
        </w:rPr>
        <w:t xml:space="preserve"> </w:t>
      </w:r>
      <w:r>
        <w:rPr>
          <w:rFonts w:hint="eastAsia" w:ascii="方正仿宋简体" w:hAnsi="方正仿宋简体" w:eastAsia="方正仿宋简体" w:cs="方正仿宋简体"/>
          <w:u w:val="single"/>
        </w:rPr>
        <w:tab/>
      </w:r>
      <w:r>
        <w:rPr>
          <w:rFonts w:hint="eastAsia" w:ascii="方正仿宋简体" w:hAnsi="方正仿宋简体" w:eastAsia="方正仿宋简体" w:cs="方正仿宋简体"/>
        </w:rPr>
        <w:t>日</w:t>
      </w:r>
    </w:p>
    <w:p>
      <w:pPr>
        <w:pStyle w:val="4"/>
        <w:rPr>
          <w:sz w:val="34"/>
        </w:rPr>
      </w:pPr>
    </w:p>
    <w:p>
      <w:pPr>
        <w:pStyle w:val="4"/>
        <w:rPr>
          <w:sz w:val="34"/>
        </w:rPr>
      </w:pPr>
    </w:p>
    <w:p>
      <w:pPr>
        <w:pStyle w:val="4"/>
        <w:spacing w:before="12"/>
        <w:rPr>
          <w:sz w:val="35"/>
        </w:rPr>
      </w:pPr>
    </w:p>
    <w:p>
      <w:pPr>
        <w:spacing w:before="0"/>
        <w:ind w:left="226" w:right="521" w:firstLine="0"/>
        <w:jc w:val="center"/>
        <w:rPr>
          <w:rFonts w:hint="eastAsia"/>
          <w:b/>
          <w:sz w:val="40"/>
          <w:lang w:eastAsia="zh-CN"/>
        </w:rPr>
      </w:pPr>
    </w:p>
    <w:p>
      <w:pPr>
        <w:spacing w:before="0"/>
        <w:ind w:left="226" w:right="521" w:firstLine="0"/>
        <w:jc w:val="center"/>
        <w:rPr>
          <w:rFonts w:hint="eastAsia"/>
          <w:b/>
          <w:sz w:val="40"/>
          <w:lang w:eastAsia="zh-CN"/>
        </w:rPr>
      </w:pPr>
    </w:p>
    <w:p>
      <w:pPr>
        <w:spacing w:before="0"/>
        <w:ind w:left="226" w:right="521" w:firstLine="0"/>
        <w:jc w:val="center"/>
        <w:rPr>
          <w:b/>
          <w:sz w:val="40"/>
        </w:rPr>
      </w:pPr>
    </w:p>
    <w:p>
      <w:pPr>
        <w:spacing w:before="0"/>
        <w:ind w:left="226" w:right="521" w:firstLine="0"/>
        <w:jc w:val="center"/>
        <w:rPr>
          <w:b/>
          <w:sz w:val="40"/>
        </w:rPr>
      </w:pPr>
    </w:p>
    <w:p>
      <w:pPr>
        <w:spacing w:before="0"/>
        <w:ind w:left="226" w:right="521" w:firstLine="0"/>
        <w:jc w:val="center"/>
        <w:rPr>
          <w:b/>
          <w:sz w:val="40"/>
        </w:rPr>
      </w:pPr>
    </w:p>
    <w:p>
      <w:pPr>
        <w:spacing w:before="0"/>
        <w:ind w:left="226" w:right="521" w:firstLine="0"/>
        <w:jc w:val="center"/>
        <w:rPr>
          <w:b/>
          <w:sz w:val="40"/>
        </w:rPr>
      </w:pPr>
    </w:p>
    <w:p>
      <w:pPr>
        <w:spacing w:before="0"/>
        <w:ind w:right="521"/>
        <w:jc w:val="both"/>
        <w:rPr>
          <w:b/>
          <w:sz w:val="40"/>
        </w:rPr>
      </w:pPr>
    </w:p>
    <w:p>
      <w:pPr>
        <w:spacing w:before="0" w:line="611" w:lineRule="exact"/>
        <w:ind w:left="759" w:right="1280" w:firstLine="0"/>
        <w:jc w:val="center"/>
        <w:rPr>
          <w:rFonts w:hint="eastAsia" w:ascii="方正小标宋简体" w:eastAsia="方正小标宋简体"/>
          <w:sz w:val="36"/>
        </w:rPr>
      </w:pPr>
      <w:r>
        <w:rPr>
          <w:rFonts w:hint="eastAsia" w:ascii="方正小标宋简体" w:eastAsia="方正小标宋简体"/>
          <w:sz w:val="36"/>
        </w:rPr>
        <w:t>一、基本情况</w:t>
      </w:r>
    </w:p>
    <w:tbl>
      <w:tblPr>
        <w:tblStyle w:val="8"/>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1097"/>
        <w:gridCol w:w="2284"/>
        <w:gridCol w:w="1339"/>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70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姓名</w:t>
            </w:r>
          </w:p>
        </w:tc>
        <w:tc>
          <w:tcPr>
            <w:tcW w:w="1097"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228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性别</w:t>
            </w:r>
          </w:p>
        </w:tc>
        <w:tc>
          <w:tcPr>
            <w:tcW w:w="1339"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restart"/>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70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学历</w:t>
            </w:r>
          </w:p>
        </w:tc>
        <w:tc>
          <w:tcPr>
            <w:tcW w:w="1097"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228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职称</w:t>
            </w:r>
          </w:p>
        </w:tc>
        <w:tc>
          <w:tcPr>
            <w:tcW w:w="1339"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continue"/>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70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身份证号码</w:t>
            </w:r>
          </w:p>
        </w:tc>
        <w:tc>
          <w:tcPr>
            <w:tcW w:w="4720" w:type="dxa"/>
            <w:gridSpan w:val="3"/>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continue"/>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70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取得执业</w:t>
            </w:r>
          </w:p>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资格时间</w:t>
            </w:r>
          </w:p>
        </w:tc>
        <w:tc>
          <w:tcPr>
            <w:tcW w:w="1097"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228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在现单位任</w:t>
            </w:r>
          </w:p>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总监时间</w:t>
            </w:r>
          </w:p>
        </w:tc>
        <w:tc>
          <w:tcPr>
            <w:tcW w:w="1339"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continue"/>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70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在现单位注册时</w:t>
            </w:r>
          </w:p>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间及注册号</w:t>
            </w:r>
          </w:p>
        </w:tc>
        <w:tc>
          <w:tcPr>
            <w:tcW w:w="4720" w:type="dxa"/>
            <w:gridSpan w:val="3"/>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c>
          <w:tcPr>
            <w:tcW w:w="1642" w:type="dxa"/>
            <w:vMerge w:val="continue"/>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70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所在企业名称</w:t>
            </w:r>
          </w:p>
        </w:tc>
        <w:tc>
          <w:tcPr>
            <w:tcW w:w="6362" w:type="dxa"/>
            <w:gridSpan w:val="4"/>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704" w:type="dxa"/>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联系电话</w:t>
            </w:r>
          </w:p>
        </w:tc>
        <w:tc>
          <w:tcPr>
            <w:tcW w:w="6362" w:type="dxa"/>
            <w:gridSpan w:val="4"/>
            <w:vAlign w:val="center"/>
          </w:tcPr>
          <w:p>
            <w:pPr>
              <w:spacing w:before="0"/>
              <w:ind w:right="521"/>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jc w:val="center"/>
        </w:trPr>
        <w:tc>
          <w:tcPr>
            <w:tcW w:w="9066" w:type="dxa"/>
            <w:gridSpan w:val="5"/>
            <w:vAlign w:val="center"/>
          </w:tcPr>
          <w:p>
            <w:pPr>
              <w:spacing w:before="0"/>
              <w:ind w:right="521"/>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rPr>
              <w:t>个人工作业绩总结：（包括发表刊物情况、参加社会公益情况，页面不够可另附页）</w:t>
            </w:r>
          </w:p>
        </w:tc>
      </w:tr>
    </w:tbl>
    <w:p>
      <w:pPr>
        <w:spacing w:before="0"/>
        <w:ind w:right="521"/>
        <w:jc w:val="both"/>
        <w:rPr>
          <w:b/>
          <w:sz w:val="40"/>
        </w:rPr>
      </w:pPr>
    </w:p>
    <w:p>
      <w:pPr>
        <w:spacing w:before="0" w:line="611" w:lineRule="exact"/>
        <w:ind w:left="759" w:right="1280" w:firstLine="0"/>
        <w:jc w:val="center"/>
        <w:rPr>
          <w:rFonts w:hint="eastAsia" w:ascii="方正小标宋简体" w:eastAsia="方正小标宋简体"/>
          <w:sz w:val="36"/>
          <w:lang w:eastAsia="zh-CN"/>
        </w:rPr>
      </w:pPr>
    </w:p>
    <w:p>
      <w:pPr>
        <w:spacing w:before="0" w:line="611" w:lineRule="exact"/>
        <w:ind w:left="759" w:right="1280" w:firstLine="0"/>
        <w:jc w:val="center"/>
        <w:rPr>
          <w:rFonts w:hint="eastAsia" w:ascii="方正小标宋简体" w:eastAsia="方正小标宋简体"/>
          <w:sz w:val="36"/>
          <w:lang w:eastAsia="zh-CN"/>
        </w:rPr>
      </w:pPr>
    </w:p>
    <w:p>
      <w:pPr>
        <w:spacing w:before="0" w:line="611" w:lineRule="exact"/>
        <w:ind w:left="759" w:right="1280" w:firstLine="0"/>
        <w:jc w:val="center"/>
        <w:rPr>
          <w:rFonts w:hint="eastAsia" w:ascii="方正小标宋简体" w:eastAsia="方正小标宋简体"/>
          <w:sz w:val="36"/>
        </w:rPr>
      </w:pPr>
      <w:r>
        <w:rPr>
          <w:rFonts w:hint="eastAsia" w:ascii="方正小标宋简体" w:eastAsia="方正小标宋简体"/>
          <w:sz w:val="36"/>
          <w:lang w:eastAsia="zh-CN"/>
        </w:rPr>
        <w:t>二、</w:t>
      </w:r>
      <w:r>
        <w:rPr>
          <w:rFonts w:hint="eastAsia" w:ascii="方正小标宋简体" w:eastAsia="方正小标宋简体"/>
          <w:sz w:val="36"/>
        </w:rPr>
        <w:t>承担项目情况、项目获奖</w:t>
      </w:r>
    </w:p>
    <w:p>
      <w:pPr>
        <w:widowControl w:val="0"/>
        <w:numPr>
          <w:ilvl w:val="0"/>
          <w:numId w:val="0"/>
        </w:numPr>
        <w:autoSpaceDE w:val="0"/>
        <w:autoSpaceDN w:val="0"/>
        <w:spacing w:before="0" w:after="0" w:line="240" w:lineRule="auto"/>
        <w:ind w:right="521" w:rightChars="0"/>
        <w:jc w:val="both"/>
        <w:rPr>
          <w:rFonts w:hint="eastAsia"/>
          <w:b/>
          <w:sz w:val="40"/>
        </w:rPr>
      </w:pPr>
    </w:p>
    <w:tbl>
      <w:tblPr>
        <w:tblStyle w:val="8"/>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342"/>
        <w:gridCol w:w="2020"/>
        <w:gridCol w:w="1811"/>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一</w:t>
            </w: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lang w:eastAsia="zh-CN"/>
              </w:rPr>
              <w:t>项目</w:t>
            </w:r>
            <w:r>
              <w:rPr>
                <w:rFonts w:hint="eastAsia" w:ascii="方正仿宋简体" w:hAnsi="方正仿宋简体" w:eastAsia="方正仿宋简体" w:cs="方正仿宋简体"/>
                <w:b w:val="0"/>
                <w:bCs/>
                <w:sz w:val="24"/>
                <w:szCs w:val="24"/>
                <w:vertAlign w:val="baseline"/>
              </w:rPr>
              <w:t>工程名称</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工程地点</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建设单位</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165"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工程规模</w:t>
            </w:r>
          </w:p>
          <w:p>
            <w:pPr>
              <w:numPr>
                <w:ilvl w:val="0"/>
                <w:numId w:val="0"/>
              </w:numPr>
              <w:spacing w:before="0"/>
              <w:ind w:right="-165" w:rightChars="0"/>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（面积造价）</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开工日期</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竣工日期</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所监理项目获</w:t>
            </w:r>
          </w:p>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奖情况</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获奖名称</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获奖级别</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获奖时间</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二</w:t>
            </w: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lang w:eastAsia="zh-CN"/>
              </w:rPr>
              <w:t>项目</w:t>
            </w:r>
            <w:r>
              <w:rPr>
                <w:rFonts w:hint="eastAsia" w:ascii="方正仿宋简体" w:hAnsi="方正仿宋简体" w:eastAsia="方正仿宋简体" w:cs="方正仿宋简体"/>
                <w:b w:val="0"/>
                <w:bCs/>
                <w:sz w:val="24"/>
                <w:szCs w:val="24"/>
                <w:vertAlign w:val="baseline"/>
              </w:rPr>
              <w:t>工程名称</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工程地点</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建设单位</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工程规模</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开工日期</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竣工日期</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所监理项目获</w:t>
            </w:r>
          </w:p>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奖情况</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获奖名称</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获奖级别</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获奖时间</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lang w:eastAsia="zh-CN"/>
              </w:rPr>
            </w:pPr>
            <w:r>
              <w:rPr>
                <w:rFonts w:hint="eastAsia" w:ascii="方正仿宋简体" w:hAnsi="方正仿宋简体" w:eastAsia="方正仿宋简体" w:cs="方正仿宋简体"/>
                <w:b w:val="0"/>
                <w:bCs/>
                <w:sz w:val="24"/>
                <w:szCs w:val="24"/>
                <w:vertAlign w:val="baseline"/>
                <w:lang w:eastAsia="zh-CN"/>
              </w:rPr>
              <w:t>三</w:t>
            </w:r>
          </w:p>
        </w:tc>
        <w:tc>
          <w:tcPr>
            <w:tcW w:w="2342" w:type="dxa"/>
            <w:vAlign w:val="center"/>
          </w:tcPr>
          <w:p>
            <w:pPr>
              <w:numPr>
                <w:ilvl w:val="0"/>
                <w:numId w:val="0"/>
              </w:numPr>
              <w:spacing w:before="0"/>
              <w:ind w:right="521" w:rightChars="0"/>
              <w:jc w:val="both"/>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lang w:eastAsia="zh-CN"/>
              </w:rPr>
              <w:t>项目</w:t>
            </w:r>
            <w:r>
              <w:rPr>
                <w:rFonts w:hint="eastAsia" w:ascii="方正仿宋简体" w:hAnsi="方正仿宋简体" w:eastAsia="方正仿宋简体" w:cs="方正仿宋简体"/>
                <w:b w:val="0"/>
                <w:bCs/>
                <w:sz w:val="24"/>
                <w:szCs w:val="24"/>
                <w:vertAlign w:val="baseline"/>
              </w:rPr>
              <w:t>工程名称</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工程地点</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建设单位</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工程规模</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开工日期</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1811"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竣工日期</w:t>
            </w:r>
          </w:p>
        </w:tc>
        <w:tc>
          <w:tcPr>
            <w:tcW w:w="1765"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restart"/>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所监理项目获</w:t>
            </w:r>
          </w:p>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奖情况</w:t>
            </w: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获奖名称</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获奖级别</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342" w:type="dxa"/>
            <w:vMerge w:val="continue"/>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c>
          <w:tcPr>
            <w:tcW w:w="2020" w:type="dxa"/>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r>
              <w:rPr>
                <w:rFonts w:hint="eastAsia" w:ascii="方正仿宋简体" w:hAnsi="方正仿宋简体" w:eastAsia="方正仿宋简体" w:cs="方正仿宋简体"/>
                <w:b w:val="0"/>
                <w:bCs/>
                <w:sz w:val="24"/>
                <w:szCs w:val="24"/>
                <w:vertAlign w:val="baseline"/>
              </w:rPr>
              <w:t>获奖时间</w:t>
            </w:r>
          </w:p>
        </w:tc>
        <w:tc>
          <w:tcPr>
            <w:tcW w:w="3576" w:type="dxa"/>
            <w:gridSpan w:val="2"/>
            <w:vAlign w:val="center"/>
          </w:tcPr>
          <w:p>
            <w:pPr>
              <w:numPr>
                <w:ilvl w:val="0"/>
                <w:numId w:val="0"/>
              </w:numPr>
              <w:spacing w:before="0"/>
              <w:ind w:right="521" w:rightChars="0"/>
              <w:jc w:val="center"/>
              <w:rPr>
                <w:rFonts w:hint="eastAsia" w:ascii="方正仿宋简体" w:hAnsi="方正仿宋简体" w:eastAsia="方正仿宋简体" w:cs="方正仿宋简体"/>
                <w:b w:val="0"/>
                <w:bCs/>
                <w:sz w:val="24"/>
                <w:szCs w:val="24"/>
                <w:vertAlign w:val="baseline"/>
              </w:rPr>
            </w:pPr>
          </w:p>
        </w:tc>
      </w:tr>
    </w:tbl>
    <w:p>
      <w:pPr>
        <w:numPr>
          <w:ilvl w:val="0"/>
          <w:numId w:val="0"/>
        </w:numPr>
        <w:spacing w:before="0"/>
        <w:ind w:left="226" w:leftChars="0" w:right="521" w:rightChars="0"/>
        <w:jc w:val="both"/>
        <w:rPr>
          <w:rFonts w:hint="eastAsia"/>
          <w:b/>
          <w:sz w:val="40"/>
        </w:rPr>
      </w:pPr>
    </w:p>
    <w:p>
      <w:pPr>
        <w:numPr>
          <w:ilvl w:val="0"/>
          <w:numId w:val="0"/>
        </w:numPr>
        <w:spacing w:before="0"/>
        <w:ind w:left="226" w:leftChars="0" w:right="521" w:rightChars="0"/>
        <w:jc w:val="both"/>
        <w:rPr>
          <w:rFonts w:hint="eastAsia"/>
          <w:b/>
          <w:sz w:val="40"/>
        </w:rPr>
      </w:pPr>
    </w:p>
    <w:p>
      <w:pPr>
        <w:numPr>
          <w:ilvl w:val="0"/>
          <w:numId w:val="0"/>
        </w:numPr>
        <w:spacing w:before="0"/>
        <w:ind w:left="226" w:leftChars="0" w:right="521" w:rightChars="0"/>
        <w:jc w:val="both"/>
        <w:rPr>
          <w:rFonts w:hint="eastAsia"/>
          <w:b/>
          <w:sz w:val="40"/>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286" w:type="dxa"/>
          </w:tcPr>
          <w:p>
            <w:pPr>
              <w:jc w:val="lef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单位意见：</w:t>
            </w:r>
          </w:p>
          <w:p>
            <w:pPr>
              <w:jc w:val="right"/>
              <w:rPr>
                <w:rFonts w:hint="eastAsia" w:ascii="方正仿宋简体" w:hAnsi="方正仿宋简体" w:eastAsia="方正仿宋简体" w:cs="方正仿宋简体"/>
                <w:sz w:val="24"/>
                <w:szCs w:val="24"/>
                <w:vertAlign w:val="baseline"/>
                <w:lang w:eastAsia="zh-CN"/>
              </w:rPr>
            </w:pPr>
          </w:p>
          <w:p>
            <w:pPr>
              <w:jc w:val="right"/>
              <w:rPr>
                <w:rFonts w:hint="eastAsia" w:ascii="方正仿宋简体" w:hAnsi="方正仿宋简体" w:eastAsia="方正仿宋简体" w:cs="方正仿宋简体"/>
                <w:sz w:val="24"/>
                <w:szCs w:val="24"/>
                <w:vertAlign w:val="baseline"/>
                <w:lang w:eastAsia="zh-CN"/>
              </w:rPr>
            </w:pPr>
          </w:p>
          <w:p>
            <w:pPr>
              <w:jc w:val="right"/>
              <w:rPr>
                <w:rFonts w:hint="eastAsia" w:ascii="方正仿宋简体" w:hAnsi="方正仿宋简体" w:eastAsia="方正仿宋简体" w:cs="方正仿宋简体"/>
                <w:sz w:val="24"/>
                <w:szCs w:val="24"/>
                <w:vertAlign w:val="baseline"/>
                <w:lang w:eastAsia="zh-CN"/>
              </w:rPr>
            </w:pPr>
          </w:p>
          <w:p>
            <w:pPr>
              <w:jc w:val="right"/>
              <w:rPr>
                <w:rFonts w:hint="eastAsia" w:ascii="方正仿宋简体" w:hAnsi="方正仿宋简体" w:eastAsia="方正仿宋简体" w:cs="方正仿宋简体"/>
                <w:sz w:val="24"/>
                <w:szCs w:val="24"/>
                <w:vertAlign w:val="baseline"/>
                <w:lang w:val="en-US" w:eastAsia="zh-CN"/>
              </w:rPr>
            </w:pPr>
          </w:p>
          <w:p>
            <w:pPr>
              <w:ind w:firstLine="6480" w:firstLineChars="2700"/>
              <w:jc w:val="right"/>
              <w:rPr>
                <w:rFonts w:hint="eastAsia" w:ascii="方正仿宋简体" w:hAnsi="方正仿宋简体" w:eastAsia="方正仿宋简体" w:cs="方正仿宋简体"/>
                <w:sz w:val="24"/>
                <w:szCs w:val="24"/>
                <w:vertAlign w:val="baseline"/>
                <w:lang w:val="en-US" w:eastAsia="zh-CN"/>
              </w:rPr>
            </w:pPr>
          </w:p>
          <w:p>
            <w:pPr>
              <w:ind w:firstLine="6480" w:firstLineChars="27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公</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章）</w:t>
            </w:r>
          </w:p>
          <w:p>
            <w:pPr>
              <w:ind w:firstLine="480" w:firstLineChars="2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年</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月</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9286" w:type="dxa"/>
          </w:tcPr>
          <w:p>
            <w:pPr>
              <w:jc w:val="lef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评审委员会意见：</w:t>
            </w: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480" w:firstLineChars="27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公</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章）</w:t>
            </w:r>
          </w:p>
          <w:p>
            <w:pPr>
              <w:ind w:firstLine="6480" w:firstLineChars="27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年</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月</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trPr>
        <w:tc>
          <w:tcPr>
            <w:tcW w:w="9286" w:type="dxa"/>
          </w:tcPr>
          <w:p>
            <w:pPr>
              <w:jc w:val="lef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市建筑业协会意见：</w:t>
            </w: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240" w:firstLineChars="2600"/>
              <w:jc w:val="right"/>
              <w:rPr>
                <w:rFonts w:hint="eastAsia" w:ascii="方正仿宋简体" w:hAnsi="方正仿宋简体" w:eastAsia="方正仿宋简体" w:cs="方正仿宋简体"/>
                <w:sz w:val="24"/>
                <w:szCs w:val="24"/>
                <w:vertAlign w:val="baseline"/>
                <w:lang w:val="en-US" w:eastAsia="zh-CN"/>
              </w:rPr>
            </w:pPr>
          </w:p>
          <w:p>
            <w:pPr>
              <w:ind w:firstLine="6000" w:firstLineChars="2500"/>
              <w:jc w:val="right"/>
              <w:rPr>
                <w:rFonts w:hint="eastAsia" w:ascii="方正仿宋简体" w:hAnsi="方正仿宋简体" w:eastAsia="方正仿宋简体" w:cs="方正仿宋简体"/>
                <w:sz w:val="24"/>
                <w:szCs w:val="24"/>
                <w:vertAlign w:val="baseline"/>
                <w:lang w:val="en-US" w:eastAsia="zh-CN"/>
              </w:rPr>
            </w:pPr>
          </w:p>
          <w:p>
            <w:pPr>
              <w:ind w:firstLine="6480" w:firstLineChars="27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公</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章）</w:t>
            </w:r>
          </w:p>
          <w:p>
            <w:pPr>
              <w:ind w:firstLine="6240" w:firstLineChars="2600"/>
              <w:jc w:val="right"/>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年</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月</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日</w:t>
            </w:r>
          </w:p>
        </w:tc>
      </w:tr>
    </w:tbl>
    <w:p>
      <w:pPr>
        <w:numPr>
          <w:ilvl w:val="0"/>
          <w:numId w:val="0"/>
        </w:numPr>
        <w:spacing w:before="0"/>
        <w:ind w:left="226" w:leftChars="0" w:right="521" w:rightChars="0"/>
        <w:jc w:val="both"/>
        <w:rPr>
          <w:rFonts w:hint="eastAsia"/>
          <w:b/>
          <w:sz w:val="40"/>
        </w:rPr>
      </w:pPr>
    </w:p>
    <w:sectPr>
      <w:footerReference r:id="rId5" w:type="default"/>
      <w:pgSz w:w="11910" w:h="16840"/>
      <w:pgMar w:top="1580" w:right="1380" w:bottom="162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jZjYTdiYzMxZWI0N2FlYTZlYzFmNGJhYzE4MWUifQ=="/>
  </w:docVars>
  <w:rsids>
    <w:rsidRoot w:val="00000000"/>
    <w:rsid w:val="040F20B8"/>
    <w:rsid w:val="0E004DA8"/>
    <w:rsid w:val="1D2E688E"/>
    <w:rsid w:val="1DBB0E8E"/>
    <w:rsid w:val="1E522A2A"/>
    <w:rsid w:val="1FB466C6"/>
    <w:rsid w:val="21E013CA"/>
    <w:rsid w:val="24CA71EF"/>
    <w:rsid w:val="270C3C53"/>
    <w:rsid w:val="35906958"/>
    <w:rsid w:val="38B82A46"/>
    <w:rsid w:val="3A48534B"/>
    <w:rsid w:val="452D6CCE"/>
    <w:rsid w:val="48002727"/>
    <w:rsid w:val="48830725"/>
    <w:rsid w:val="4BD31A3B"/>
    <w:rsid w:val="4C9548F6"/>
    <w:rsid w:val="4F22401A"/>
    <w:rsid w:val="50956250"/>
    <w:rsid w:val="52501F9E"/>
    <w:rsid w:val="56E46750"/>
    <w:rsid w:val="5C004AB9"/>
    <w:rsid w:val="5DD26BFA"/>
    <w:rsid w:val="723A5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4" w:right="523"/>
      <w:jc w:val="center"/>
      <w:outlineLvl w:val="1"/>
    </w:pPr>
    <w:rPr>
      <w:rFonts w:ascii="方正小标宋简体" w:hAnsi="方正小标宋简体" w:eastAsia="方正小标宋简体" w:cs="方正小标宋简体"/>
      <w:sz w:val="52"/>
      <w:szCs w:val="52"/>
      <w:lang w:val="zh-CN" w:eastAsia="zh-CN" w:bidi="zh-CN"/>
    </w:rPr>
  </w:style>
  <w:style w:type="paragraph" w:styleId="3">
    <w:name w:val="heading 2"/>
    <w:basedOn w:val="1"/>
    <w:next w:val="1"/>
    <w:autoRedefine/>
    <w:qFormat/>
    <w:uiPriority w:val="1"/>
    <w:pPr>
      <w:ind w:left="226" w:right="523"/>
      <w:jc w:val="center"/>
      <w:outlineLvl w:val="2"/>
    </w:pPr>
    <w:rPr>
      <w:rFonts w:ascii="方正小标宋简体" w:hAnsi="方正小标宋简体" w:eastAsia="方正小标宋简体" w:cs="方正小标宋简体"/>
      <w:sz w:val="44"/>
      <w:szCs w:val="44"/>
      <w:lang w:val="zh-CN" w:eastAsia="zh-CN" w:bidi="zh-CN"/>
    </w:rPr>
  </w:style>
  <w:style w:type="character" w:default="1" w:styleId="9">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32"/>
      <w:szCs w:val="32"/>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rPr>
      <w:lang w:val="zh-CN" w:eastAsia="zh-CN" w:bidi="zh-CN"/>
    </w:rPr>
  </w:style>
  <w:style w:type="paragraph" w:customStyle="1" w:styleId="12">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2019-01-10T07:32:00Z</dcterms:created>
  <dc:creator>Administrator</dc:creator>
  <cp:lastModifiedBy>lancy</cp:lastModifiedBy>
  <cp:lastPrinted>2019-11-25T08:48:00Z</cp:lastPrinted>
  <dcterms:modified xsi:type="dcterms:W3CDTF">2024-01-16T06:35:48Z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WPS 文字</vt:lpwstr>
  </property>
  <property fmtid="{D5CDD505-2E9C-101B-9397-08002B2CF9AE}" pid="4" name="LastSaved">
    <vt:filetime>2019-01-10T00:00:00Z</vt:filetime>
  </property>
  <property fmtid="{D5CDD505-2E9C-101B-9397-08002B2CF9AE}" pid="5" name="KSOProductBuildVer">
    <vt:lpwstr>2052-12.1.0.16120</vt:lpwstr>
  </property>
  <property fmtid="{D5CDD505-2E9C-101B-9397-08002B2CF9AE}" pid="6" name="ICV">
    <vt:lpwstr>03C6B29D38A343C483E2392A47C23409_12</vt:lpwstr>
  </property>
</Properties>
</file>